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A2560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F55F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B2DC9">
        <w:rPr>
          <w:rFonts w:ascii="Times New Roman" w:eastAsia="Times New Roman" w:hAnsi="Times New Roman"/>
          <w:sz w:val="28"/>
          <w:szCs w:val="28"/>
          <w:lang w:eastAsia="ru-RU"/>
        </w:rPr>
        <w:t>02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B2DC9">
        <w:rPr>
          <w:rFonts w:ascii="Times New Roman" w:eastAsia="Times New Roman" w:hAnsi="Times New Roman"/>
          <w:sz w:val="28"/>
          <w:szCs w:val="28"/>
          <w:lang w:eastAsia="ru-RU"/>
        </w:rPr>
        <w:t>2022г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AB2DC9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EF0D8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B2DC9">
        <w:rPr>
          <w:rFonts w:ascii="Times New Roman" w:eastAsia="Times New Roman" w:hAnsi="Times New Roman"/>
          <w:sz w:val="28"/>
          <w:szCs w:val="28"/>
          <w:lang w:eastAsia="ru-RU"/>
        </w:rPr>
        <w:t>88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EF0D84" w:rsidRPr="00EF0D84">
        <w:rPr>
          <w:rFonts w:ascii="Times New Roman" w:eastAsia="Times New Roman" w:hAnsi="Times New Roman"/>
          <w:sz w:val="28"/>
          <w:szCs w:val="28"/>
          <w:lang w:eastAsia="ru-RU"/>
        </w:rPr>
        <w:t>Электроустановочные изделия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BB3DAC" w:rsidRPr="00297679" w:rsidTr="00BB3DAC">
        <w:trPr>
          <w:trHeight w:val="733"/>
        </w:trPr>
        <w:tc>
          <w:tcPr>
            <w:tcW w:w="702" w:type="dxa"/>
            <w:vAlign w:val="center"/>
          </w:tcPr>
          <w:p w:rsidR="00BB3DAC" w:rsidRPr="00BB3DAC" w:rsidRDefault="00BB3DAC" w:rsidP="00BB3DA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D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3DAC">
              <w:rPr>
                <w:rFonts w:ascii="Times New Roman" w:hAnsi="Times New Roman"/>
                <w:sz w:val="28"/>
                <w:szCs w:val="28"/>
              </w:rPr>
              <w:t>Патрон электрический Е-27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3D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EF55F7" w:rsidP="00BB3D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3DAC">
              <w:rPr>
                <w:rFonts w:ascii="Times New Roman" w:hAnsi="Times New Roman"/>
                <w:color w:val="000000"/>
                <w:sz w:val="28"/>
                <w:szCs w:val="28"/>
              </w:rPr>
              <w:t> ГОСТ 2746-90</w:t>
            </w:r>
          </w:p>
        </w:tc>
      </w:tr>
      <w:tr w:rsidR="00BB3DAC" w:rsidRPr="00093B94" w:rsidTr="00BB3DAC">
        <w:trPr>
          <w:trHeight w:val="733"/>
        </w:trPr>
        <w:tc>
          <w:tcPr>
            <w:tcW w:w="702" w:type="dxa"/>
            <w:vAlign w:val="center"/>
          </w:tcPr>
          <w:p w:rsidR="00BB3DAC" w:rsidRPr="00BB3DAC" w:rsidRDefault="00EF55F7" w:rsidP="00BB3DA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rPr>
                <w:rFonts w:ascii="Times New Roman" w:hAnsi="Times New Roman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sz w:val="28"/>
                <w:szCs w:val="28"/>
              </w:rPr>
              <w:t>Предохранитель на 100 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EF55F7" w:rsidP="00BB3D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color w:val="000000"/>
                <w:sz w:val="28"/>
                <w:szCs w:val="28"/>
              </w:rPr>
              <w:t>ПН 2-100</w:t>
            </w:r>
          </w:p>
        </w:tc>
      </w:tr>
      <w:tr w:rsidR="00BB3DAC" w:rsidRPr="00297679" w:rsidTr="00BB3DAC">
        <w:trPr>
          <w:trHeight w:val="733"/>
        </w:trPr>
        <w:tc>
          <w:tcPr>
            <w:tcW w:w="702" w:type="dxa"/>
            <w:vAlign w:val="center"/>
          </w:tcPr>
          <w:p w:rsidR="00BB3DAC" w:rsidRPr="00BB3DAC" w:rsidRDefault="00EF55F7" w:rsidP="00BB3DA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rPr>
                <w:rFonts w:ascii="Times New Roman" w:hAnsi="Times New Roman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sz w:val="28"/>
                <w:szCs w:val="28"/>
              </w:rPr>
              <w:t>Предохранитель на 250 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EF55F7" w:rsidP="00BB3D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color w:val="000000"/>
                <w:sz w:val="28"/>
                <w:szCs w:val="28"/>
              </w:rPr>
              <w:t>ПН 2-250</w:t>
            </w:r>
          </w:p>
        </w:tc>
      </w:tr>
      <w:tr w:rsidR="00BB3DAC" w:rsidRPr="00664B46" w:rsidTr="00BB3DAC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AC" w:rsidRPr="00BB3DAC" w:rsidRDefault="00EF55F7" w:rsidP="00BB3DA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rPr>
                <w:rFonts w:ascii="Times New Roman" w:hAnsi="Times New Roman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sz w:val="28"/>
                <w:szCs w:val="28"/>
              </w:rPr>
              <w:t xml:space="preserve">Автоматический выключатель дифференциального тока </w:t>
            </w:r>
            <w:proofErr w:type="spellStart"/>
            <w:r w:rsidRPr="00BB3DAC">
              <w:rPr>
                <w:rFonts w:ascii="Times New Roman" w:hAnsi="Times New Roman"/>
                <w:sz w:val="28"/>
                <w:szCs w:val="28"/>
              </w:rPr>
              <w:t>Iн</w:t>
            </w:r>
            <w:proofErr w:type="spellEnd"/>
            <w:r w:rsidRPr="00BB3DAC">
              <w:rPr>
                <w:rFonts w:ascii="Times New Roman" w:hAnsi="Times New Roman"/>
                <w:sz w:val="28"/>
                <w:szCs w:val="28"/>
              </w:rPr>
              <w:t xml:space="preserve">=32 А с установкой </w:t>
            </w:r>
            <w:proofErr w:type="spellStart"/>
            <w:r w:rsidRPr="00BB3DAC">
              <w:rPr>
                <w:rFonts w:ascii="Times New Roman" w:hAnsi="Times New Roman"/>
                <w:sz w:val="28"/>
                <w:szCs w:val="28"/>
              </w:rPr>
              <w:t>диф</w:t>
            </w:r>
            <w:proofErr w:type="spellEnd"/>
            <w:r w:rsidRPr="00BB3DAC">
              <w:rPr>
                <w:rFonts w:ascii="Times New Roman" w:hAnsi="Times New Roman"/>
                <w:sz w:val="28"/>
                <w:szCs w:val="28"/>
              </w:rPr>
              <w:t>. тока 10-30 мА двухполюсный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EF55F7" w:rsidP="00BB3D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АВДТ32 </w:t>
            </w:r>
          </w:p>
        </w:tc>
      </w:tr>
      <w:tr w:rsidR="00BB3DAC" w:rsidRPr="001F4FAE" w:rsidTr="00BB3DAC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AC" w:rsidRPr="00BB3DAC" w:rsidRDefault="00EF55F7" w:rsidP="00BB3DA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rPr>
                <w:rFonts w:ascii="Times New Roman" w:hAnsi="Times New Roman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sz w:val="28"/>
                <w:szCs w:val="28"/>
              </w:rPr>
              <w:t xml:space="preserve">Автоматический выключатель дифференциального тока </w:t>
            </w:r>
            <w:proofErr w:type="spellStart"/>
            <w:r w:rsidRPr="00BB3DAC">
              <w:rPr>
                <w:rFonts w:ascii="Times New Roman" w:hAnsi="Times New Roman"/>
                <w:sz w:val="28"/>
                <w:szCs w:val="28"/>
              </w:rPr>
              <w:t>Iн</w:t>
            </w:r>
            <w:proofErr w:type="spellEnd"/>
            <w:r w:rsidRPr="00BB3DAC">
              <w:rPr>
                <w:rFonts w:ascii="Times New Roman" w:hAnsi="Times New Roman"/>
                <w:sz w:val="28"/>
                <w:szCs w:val="28"/>
              </w:rPr>
              <w:t xml:space="preserve">=25 А, с установкой </w:t>
            </w:r>
            <w:proofErr w:type="spellStart"/>
            <w:r w:rsidRPr="00BB3DAC">
              <w:rPr>
                <w:rFonts w:ascii="Times New Roman" w:hAnsi="Times New Roman"/>
                <w:sz w:val="28"/>
                <w:szCs w:val="28"/>
              </w:rPr>
              <w:t>диф</w:t>
            </w:r>
            <w:proofErr w:type="spellEnd"/>
            <w:r w:rsidRPr="00BB3DAC">
              <w:rPr>
                <w:rFonts w:ascii="Times New Roman" w:hAnsi="Times New Roman"/>
                <w:sz w:val="28"/>
                <w:szCs w:val="28"/>
              </w:rPr>
              <w:t xml:space="preserve">. тока 10-30 мА </w:t>
            </w:r>
            <w:proofErr w:type="spellStart"/>
            <w:r w:rsidRPr="00BB3DAC">
              <w:rPr>
                <w:rFonts w:ascii="Times New Roman" w:hAnsi="Times New Roman"/>
                <w:sz w:val="28"/>
                <w:szCs w:val="28"/>
              </w:rPr>
              <w:t>четырёхполюсный</w:t>
            </w:r>
            <w:proofErr w:type="spellEnd"/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EF55F7" w:rsidP="00BB3D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АВДТ 25 </w:t>
            </w:r>
          </w:p>
        </w:tc>
      </w:tr>
      <w:tr w:rsidR="00BB3DAC" w:rsidRPr="001F4FAE" w:rsidTr="00BB3DAC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AC" w:rsidRPr="00BB3DAC" w:rsidRDefault="00EF55F7" w:rsidP="00BB3DA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rPr>
                <w:rFonts w:ascii="Times New Roman" w:hAnsi="Times New Roman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sz w:val="28"/>
                <w:szCs w:val="28"/>
              </w:rPr>
              <w:t>Пускатель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color w:val="4F81BD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color w:val="000000"/>
                <w:sz w:val="28"/>
                <w:szCs w:val="28"/>
              </w:rPr>
              <w:t>6 ВЭЛ</w:t>
            </w:r>
          </w:p>
        </w:tc>
      </w:tr>
      <w:tr w:rsidR="00BB3DAC" w:rsidRPr="001F4FAE" w:rsidTr="00BB3DAC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AC" w:rsidRPr="00BB3DAC" w:rsidRDefault="00EF55F7" w:rsidP="00BB3DA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rPr>
                <w:rFonts w:ascii="Times New Roman" w:hAnsi="Times New Roman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sz w:val="28"/>
                <w:szCs w:val="28"/>
              </w:rPr>
              <w:t>Пускатель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color w:val="000000"/>
                <w:sz w:val="28"/>
                <w:szCs w:val="28"/>
              </w:rPr>
              <w:t>4 ВЭЛ</w:t>
            </w:r>
          </w:p>
        </w:tc>
      </w:tr>
      <w:tr w:rsidR="00BB3DAC" w:rsidRPr="001F4FAE" w:rsidTr="00BB3DAC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AC" w:rsidRPr="00BB3DAC" w:rsidRDefault="00EF55F7" w:rsidP="00BB3DA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rPr>
                <w:rFonts w:ascii="Times New Roman" w:hAnsi="Times New Roman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sz w:val="28"/>
                <w:szCs w:val="28"/>
              </w:rPr>
              <w:t xml:space="preserve">Кнопка 2-я пуск-стоп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EF55F7" w:rsidP="00BB3D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color w:val="000000"/>
                <w:sz w:val="28"/>
                <w:szCs w:val="28"/>
              </w:rPr>
              <w:t> ГОСТ Р 50030.5.1-2005 (МЭК 60947-5-1:2003)</w:t>
            </w:r>
          </w:p>
        </w:tc>
      </w:tr>
      <w:tr w:rsidR="00BB3DAC" w:rsidRPr="00AB2DC9" w:rsidTr="00BB3DAC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AC" w:rsidRPr="00BB3DAC" w:rsidRDefault="00EF55F7" w:rsidP="00BB3DA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rPr>
                <w:rFonts w:ascii="Times New Roman" w:hAnsi="Times New Roman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sz w:val="28"/>
                <w:szCs w:val="28"/>
              </w:rPr>
              <w:t>Кнопка 3-я пуск-пуск-стоп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EF55F7" w:rsidP="00BB3D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color w:val="000000"/>
                <w:sz w:val="28"/>
                <w:szCs w:val="28"/>
              </w:rPr>
              <w:t> ГОСТ Р 50030.5.1-2005 (МЭК 60947-5-1:2003)</w:t>
            </w:r>
          </w:p>
        </w:tc>
      </w:tr>
      <w:tr w:rsidR="00BB3DAC" w:rsidRPr="001F4FAE" w:rsidTr="00EF55F7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AC" w:rsidRPr="00BB3DAC" w:rsidRDefault="00EF55F7" w:rsidP="00BB3DA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rPr>
                <w:rFonts w:ascii="Times New Roman" w:hAnsi="Times New Roman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sz w:val="28"/>
                <w:szCs w:val="28"/>
              </w:rPr>
              <w:t xml:space="preserve">Контактор ПМЕ-212-25 А-220 AC-2НО+2НЗ с реле РТТ-141 УХЛ4-КЗЭА, ПМЕ-212-25 А 380 В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EF55F7" w:rsidP="00BB3D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color w:val="000000"/>
                <w:sz w:val="28"/>
                <w:szCs w:val="28"/>
              </w:rPr>
              <w:t> ГОСТ 14254</w:t>
            </w:r>
          </w:p>
        </w:tc>
      </w:tr>
      <w:tr w:rsidR="00BB3DAC" w:rsidRPr="00BB3DAC" w:rsidTr="00EF55F7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AC" w:rsidRPr="00BB3DAC" w:rsidRDefault="00EF55F7" w:rsidP="00BB3DA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DAC">
              <w:rPr>
                <w:rFonts w:ascii="Times New Roman" w:hAnsi="Times New Roman"/>
                <w:sz w:val="28"/>
                <w:szCs w:val="28"/>
              </w:rPr>
              <w:t>Контакторы</w:t>
            </w:r>
            <w:r w:rsidRPr="00BB3DA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Easy Pact TVS Schneider </w:t>
            </w:r>
            <w:proofErr w:type="spellStart"/>
            <w:r w:rsidRPr="00BB3DAC">
              <w:rPr>
                <w:rFonts w:ascii="Times New Roman" w:hAnsi="Times New Roman"/>
                <w:sz w:val="28"/>
                <w:szCs w:val="28"/>
                <w:lang w:val="en-US"/>
              </w:rPr>
              <w:t>TeSys</w:t>
            </w:r>
            <w:proofErr w:type="spellEnd"/>
            <w:r w:rsidRPr="00BB3DA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E LC1E250 (380 VAC), E LC1E250 250 </w:t>
            </w:r>
            <w:r w:rsidRPr="00BB3DAC">
              <w:rPr>
                <w:rFonts w:ascii="Times New Roman" w:hAnsi="Times New Roman"/>
                <w:sz w:val="28"/>
                <w:szCs w:val="28"/>
              </w:rPr>
              <w:t>А</w:t>
            </w:r>
            <w:r w:rsidRPr="00BB3DA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380 </w:t>
            </w:r>
            <w:r w:rsidRPr="00BB3DAC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B3D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DA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DAC">
              <w:rPr>
                <w:rFonts w:ascii="Times New Roman" w:hAnsi="Times New Roman"/>
                <w:color w:val="000000"/>
                <w:sz w:val="28"/>
                <w:szCs w:val="28"/>
              </w:rPr>
              <w:t> ТУ 30011.4.1-96</w:t>
            </w:r>
          </w:p>
        </w:tc>
      </w:tr>
      <w:tr w:rsidR="00BB3DAC" w:rsidRPr="001F4FAE" w:rsidTr="00EF55F7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DAC" w:rsidRPr="00BB3DAC" w:rsidRDefault="00EF55F7" w:rsidP="00BB3DA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rPr>
                <w:rFonts w:ascii="Times New Roman" w:hAnsi="Times New Roman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sz w:val="28"/>
                <w:szCs w:val="28"/>
              </w:rPr>
              <w:t xml:space="preserve">Удлинитель-сетевой фильтр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EF55F7" w:rsidP="00BB3D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AC" w:rsidRPr="00BB3DAC" w:rsidRDefault="00BB3DAC" w:rsidP="00BB3D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3DAC">
              <w:rPr>
                <w:rFonts w:ascii="Times New Roman" w:hAnsi="Times New Roman"/>
                <w:sz w:val="28"/>
                <w:szCs w:val="28"/>
              </w:rPr>
              <w:t xml:space="preserve">SWEN 5 розеток, </w:t>
            </w:r>
            <w:r w:rsidR="00EF55F7">
              <w:rPr>
                <w:rFonts w:ascii="Times New Roman" w:hAnsi="Times New Roman"/>
                <w:sz w:val="28"/>
                <w:szCs w:val="28"/>
              </w:rPr>
              <w:t>5</w:t>
            </w:r>
            <w:r w:rsidR="00EF55F7" w:rsidRPr="00BB3D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B3DAC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ОМТС ____________ Адолина Т.А.</w:t>
      </w:r>
    </w:p>
    <w:sectPr w:rsidR="00D6610F" w:rsidRPr="00CB74FE" w:rsidSect="00EF55F7"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635D" w:rsidRDefault="00CC635D" w:rsidP="008953E0">
      <w:pPr>
        <w:spacing w:after="0" w:line="240" w:lineRule="auto"/>
      </w:pPr>
      <w:r>
        <w:separator/>
      </w:r>
    </w:p>
  </w:endnote>
  <w:endnote w:type="continuationSeparator" w:id="0">
    <w:p w:rsidR="00CC635D" w:rsidRDefault="00CC635D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635D" w:rsidRDefault="00CC635D" w:rsidP="008953E0">
      <w:pPr>
        <w:spacing w:after="0" w:line="240" w:lineRule="auto"/>
      </w:pPr>
      <w:r>
        <w:separator/>
      </w:r>
    </w:p>
  </w:footnote>
  <w:footnote w:type="continuationSeparator" w:id="0">
    <w:p w:rsidR="00CC635D" w:rsidRDefault="00CC635D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90E"/>
    <w:rsid w:val="00071EAD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C724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23A1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2560B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2DC9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3DAC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01E42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C635D"/>
    <w:rsid w:val="00CD42CB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EF55F7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9637D-C274-4119-8E5E-4574AC03E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1137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60</cp:revision>
  <cp:lastPrinted>2019-12-03T08:48:00Z</cp:lastPrinted>
  <dcterms:created xsi:type="dcterms:W3CDTF">2019-11-28T03:59:00Z</dcterms:created>
  <dcterms:modified xsi:type="dcterms:W3CDTF">2022-03-31T05:42:00Z</dcterms:modified>
</cp:coreProperties>
</file>